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de limpeza do Ribeirão das Mortes e das manilhas localizadas no ribeirão, no bairro Recanto das Andorinhas e bairros adjacentes.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dos moradores do local que reclamam que devido à sujeira nas manilhas as águas estão transbordando, sem mesmo chegar o período chuvoso. Cabe destacar também que a má conservação do ribeirão tem contribuído para o aparecimento de animais peçonhentos nas residências.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