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do Ribeirão do bairro Bela Vista.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ribeirão que passa pelo referido loteamento está com o mato alastrado nos arredores e com muito lixo, necessitando de uma limpeza urgente.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