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515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melhorias na iluminação pública da Rua Vereador Antonio Augusto Ribeiro.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medida é necessária como forma de restaurar a segurança dos moradores, estudantes e de todos que têm acesso a referida rua.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5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