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517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Rua Abraão, próximo ao número 106,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solicitação é uma reivindicação dos moradores da via, tendo em vista o grande fluxo de veículos, o que vem ocasionando insegurança a todos devido à alta velocidade que os motoristas trafegam na referida rua.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12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