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recapeamento asfáltico na  Rua João Belani, no bairro São Carlos,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e motoristas que passam pela referida via reclamam que há diversos buracos no asfalto da rua, o que tem causado transtornos ao tráfego de veículos. As reclamações aumentam de modo especial, devido a um enorme buraco existente no local que está acumulando água parada, sujeira e mal cheiro, conforme foto anexada.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19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