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ou o calçamento com bloquetes, na Av. Higino Puccini, no Bairro Cruzeiro.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que a  avenida se encontra em péssima condições, o que causa muitos transtornos para quem reside no local e também para o tráfego de veículos. O asfaltamento ou o calçamento irá facilitar o acesso dos moradores e visitantes àquela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