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607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João Rios Sobrinho, próximo ao Nº 336, no Bairro Costa Rios.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da referida via reclamam que o asfalto está todo deteriorado, ocasionando transtornos ao tráfego de veículos no local. Eles reivindicam a restauração do calçamento para melhorar o trânsito na rua.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7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