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troca de lâmpadas queimadas na altura do número 125, na Rua Gerônimo Pagliarini, no Bairro Shangrilá.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Na altura do número acima citado o poste está com a lâmpada queimada. Os moradores alegam que várias vezes foi feito o serviço de troca de lâmpada no local, mas que o problema continua.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