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650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competente da Administração Pública a construção de  um redutor de velocidade na Avenida Jacy Laraia Vieira, próximo ao nº 295, no Jardim Guanabara.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É um pedido dos moradores, visto se tratar de rua com intenso  grande fluxo de veículos e pedestres.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4 de Novembro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Wilson Tadeu Lopes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