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tapa-buracos, no bairro Jardim Califórnia, na Avenida Elias Guersoni,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ao grande fluxo de veículos no local os buracos têm aumentado a cada dia, causando possibilidade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