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704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a limpeza e a capina da Avenida Alberto de Barros Cobra, no bairro Centro.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O mato está tomando conta da avenida e das calçadas, o que provoca o aparecimento de insetos e de animais peçonhentos, trazendo risco aos moradores e aos pedestres.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2 de Dezembro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Adriano da Farmácia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