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Travessa Virgínia, da Rua Natércia e da Rua Perdões, localizadas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pelas reivindicações dos moradores que transitam pelas ruas acima mencionadas.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