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do trecho de terra da rua Hamleto Davini,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dos moradores e as promessas eleitoreiras de asfaltar a referida via são antigas, mas ainda não foi asfaltada, sendo de terra, o que ocasiona muitos transtornos. Em dias de clima seco, a poeira que advém da rua incomoda os moradores, causando-lhes doenças respiratórias. Quando chove, é o barro que causa problemas, pois os motoristas e pedestres não conseguem trafegar pela rua, além da sujeira causada pelo barro. Logo, os moradores pedem a pavimentação asfáltica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