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recapeamento asfáltico da rua Ditinha Rezende,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Justifica-se a presente indicação pelo fato de após a colocação de novos bloquetes nesta via, o setor responsável ainda não realizou o recapeamento asfáltico necessário, de forma que o nivelamento da </w:t>
      </w:r>
      <w:r w:rsidR="00271E84">
        <w:rPr>
          <w:rFonts w:ascii="Times New Roman" w:eastAsia="Times New Roman" w:hAnsi="Times New Roman" w:cs="Times New Roman"/>
          <w:szCs w:val="24"/>
        </w:rPr>
        <w:t>pista</w:t>
      </w:r>
      <w:r>
        <w:rPr>
          <w:rFonts w:ascii="Times New Roman" w:eastAsia="Times New Roman" w:hAnsi="Times New Roman" w:cs="Times New Roman"/>
          <w:szCs w:val="24"/>
        </w:rPr>
        <w:t xml:space="preserve"> continua irregular. Isso tem gerado </w:t>
      </w:r>
      <w:r w:rsidR="001821DF">
        <w:rPr>
          <w:rFonts w:ascii="Times New Roman" w:eastAsia="Times New Roman" w:hAnsi="Times New Roman" w:cs="Times New Roman"/>
          <w:szCs w:val="24"/>
        </w:rPr>
        <w:t xml:space="preserve">risco de acidentes e </w:t>
      </w:r>
      <w:r>
        <w:rPr>
          <w:rFonts w:ascii="Times New Roman" w:eastAsia="Times New Roman" w:hAnsi="Times New Roman" w:cs="Times New Roman"/>
          <w:szCs w:val="24"/>
        </w:rPr>
        <w:t>muitos transtornos aos moradores, que vêm reivindicando tal solicitação</w:t>
      </w:r>
      <w:r w:rsidR="001821D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828" w:rsidRDefault="00362828" w:rsidP="007F393F">
      <w:r>
        <w:separator/>
      </w:r>
    </w:p>
  </w:endnote>
  <w:endnote w:type="continuationSeparator" w:id="1">
    <w:p w:rsidR="00362828" w:rsidRDefault="0036282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1B8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628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628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628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8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828" w:rsidRDefault="00362828" w:rsidP="007F393F">
      <w:r>
        <w:separator/>
      </w:r>
    </w:p>
  </w:footnote>
  <w:footnote w:type="continuationSeparator" w:id="1">
    <w:p w:rsidR="00362828" w:rsidRDefault="0036282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8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F1B8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1B8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628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628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8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1DF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1E84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2828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B86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cp:lastPrinted>2014-12-16T16:22:00Z</cp:lastPrinted>
  <dcterms:created xsi:type="dcterms:W3CDTF">2014-12-16T16:24:00Z</dcterms:created>
  <dcterms:modified xsi:type="dcterms:W3CDTF">2015-02-23T16:45:00Z</dcterms:modified>
</cp:coreProperties>
</file>