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reparação de um poste de iluminação na av. São Francisco, bairro Primavera, em frente à farmácia Almeida.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faz-se necessário para oferecer segurança aos pedestres e aos motoristas que transitam na referida avenida, tendo em vista que locais com pouca iluminação favorecem a prática de crimes.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