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São Cristóvão, na rua Dulce Beltrão,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