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13, altura do nº 625,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 no local e às fortes chuvas, surgiram vários buracos na rua,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