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tapa-buraco, no bairro Cidade Jardim, em três locais da avenida Camilo de Barros Laraya, quais sejam: na altura da esquina com a rua José Souza de Paula, na esquina com a rua 10 e na altura do nº 1060.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devido ao fluxo de veículos no local e às fortes chuvas, na avenida surgiram bastantes buracos, os quais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