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limpeza nos lotes e nas ruas do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devido às reivindicações dos moradores do local, tendo em vista a má aparência que imprime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