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estudo de viabilidade para a implantação de mão única de direção na rua do Rosário, no bairro Santa Cruz.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é estreita e devido ao grande fluxo de veículos e de pedestres, a implantação de mão única de direção poderá evitar possíveis acidentes e proporcionará mais segurança a todos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