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 a realização de operação tapa-buraco ou recapeamento asfáltico na rua Coronel Valter Custódio da Silva,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reclamação dos moradores quanto ao estado precário em que se encontra essa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