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de um terreno localizado na rua Maria Célia Barbosa Evangelista, ao lado do número 85,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que vivem próximo ao terreno reclamam do mato alto e do lixo jogado no local, o que tem causado vários transtornos, como o aparecimento de animais peçonhentos dentro das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