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com máquinas e o cascalhamento das estradas rurais do bairro Imbuia.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a pedido dos moradores daquela região, que utilizam as estradas para se locomoverem até os locais de seus compromissos, tendo desgastes em seus carros devido aos buracos constantes.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