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conservação da Mina do Machado,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usuários da Mina, faz-se necessária a reivindicação para conservação e limpeza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