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Jardim Olímpico, na rua Eduardo de Souza Gouveia,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devido ao fluxo de veículos no local e às fortes chuvas, surgiram vários buracos na rua 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