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reforma do reservatório de água no bairro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reservatório encontra-se em situação precária e com vazamento, podendo causar a contaminação dos moradores que consomem sua água e ocasionando o desperdício desta.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