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297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pavimentação asfáltica na av. Higino Puccini, no bairro Cruzeiro.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o pedido devido ao grande fluxo de carros que utilizam essa via, pelo fato de a cidade estar em crescimento em direção a esse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