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do bairro Limeira, inclusive nas proximidades da Fábrica Yoki.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alto, o qual tem causado vários transtornos, principalmente quanto ao aparecimento de animais peçonhentos que têm ocupado suas casas e a fábrica citada, colocando em situação de perigo tanto a comunidade como os funcionários.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A91EA5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25" w:rsidRDefault="00BF7525" w:rsidP="007F393F">
      <w:r>
        <w:separator/>
      </w:r>
    </w:p>
  </w:endnote>
  <w:endnote w:type="continuationSeparator" w:id="1">
    <w:p w:rsidR="00BF7525" w:rsidRDefault="00BF752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D69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F75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75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F75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F75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25" w:rsidRDefault="00BF7525" w:rsidP="007F393F">
      <w:r>
        <w:separator/>
      </w:r>
    </w:p>
  </w:footnote>
  <w:footnote w:type="continuationSeparator" w:id="1">
    <w:p w:rsidR="00BF7525" w:rsidRDefault="00BF752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F75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D695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D695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F752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F75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F75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1EA5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525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957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2015-05-05T17:20:00Z</dcterms:modified>
</cp:coreProperties>
</file>