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equipe técnica para analisar a possibilidade de fazer sinalização de trânsito bem visível, na avenida Prefeito Olavo Gomes de Oliveira, na rotatória da entrada do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 falta de visibilidade e o fato de os motoristas não respeitarem os limites de velocidade, colocando, assim, em risco de acidente os pedestres e veículos que transitam naquele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365C5B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429" w:rsidRDefault="00A31429" w:rsidP="007F393F">
      <w:r>
        <w:separator/>
      </w:r>
    </w:p>
  </w:endnote>
  <w:endnote w:type="continuationSeparator" w:id="1">
    <w:p w:rsidR="00A31429" w:rsidRDefault="00A3142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59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314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314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3142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314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429" w:rsidRDefault="00A31429" w:rsidP="007F393F">
      <w:r>
        <w:separator/>
      </w:r>
    </w:p>
  </w:footnote>
  <w:footnote w:type="continuationSeparator" w:id="1">
    <w:p w:rsidR="00A31429" w:rsidRDefault="00A3142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314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593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593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3142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3142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314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5C5B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934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429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2015-05-05T17:18:00Z</dcterms:modified>
</cp:coreProperties>
</file>