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façam a capina e a limpeza dos lotes situados na rua Emília Rodrigues Navaretto, próximo ao número 150,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lotes vagos da referida rua estão completamente ocupados pelo mato, provocando a proliferação de insetos, o aparecimento de ratos e cobras, e colocando em situação de iminente risco a vida e a saúde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DB7D2C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BE5" w:rsidRDefault="007A6BE5" w:rsidP="007F393F">
      <w:r>
        <w:separator/>
      </w:r>
    </w:p>
  </w:endnote>
  <w:endnote w:type="continuationSeparator" w:id="1">
    <w:p w:rsidR="007A6BE5" w:rsidRDefault="007A6BE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3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A6B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6B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A6BE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6B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BE5" w:rsidRDefault="007A6BE5" w:rsidP="007F393F">
      <w:r>
        <w:separator/>
      </w:r>
    </w:p>
  </w:footnote>
  <w:footnote w:type="continuationSeparator" w:id="1">
    <w:p w:rsidR="007A6BE5" w:rsidRDefault="007A6BE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6B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36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6360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A6BE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A6BE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A6B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BE5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04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D2C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2015-04-30T19:42:00Z</dcterms:modified>
</cp:coreProperties>
</file>