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construção de faixa elevada para pedestre ou de redutor de velocidade na rua Pedro Lúcio de Andrade,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devido às reclamações dos moradores do bairro face ao grande número de veículos que transitam pela via acima da velocidade permitida. Isso pode ocasionar acidentes no local, tornando o trânsito perigoso tanto para os moradores quanto para os inúmeros pedestres que por ali passam todos os dias.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