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cobertura em todos os pontos de táxi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reclamações dos passageiros e dos próprios taxistas.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