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redutor de velocidade na Avenida Autidoro da Costa Rios, na altura dos números 220, 395 e 417, no bairro Belo Horizonte, conforme fotos em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moradores, o trânsito da avenida acima citada é intenso. Os carros passam em alta velocidade, não respeitando os pedestres, o que ocasiona risco aos moradores e às pessoas que transitam pelo bairro. Existem cruzamentos e pontos de ônibus onde os usuários dependem dos redutores para atravessar avenida. Existe ainda um campo futebol, onde as crianças atravessam a avenida para utilizar a área de lazer do bairro, conforme fotos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