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limpeza em toda a extensão do bairro Ipiranga, na estrada paralela com a agência Center 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muitos buracos, onde se formam grandes poças de água, o que dificulta a circulação de carros, caminhões e pessoas. Solicito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