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quadra que fica ao lado da Escola do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alunos e dos moradores, no local se encontram entulhos, lixo e mato, ocasionando o aparecimento de animais peçonhentos, podendo trazer risco aos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