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 a instalação de um redutor de velocidade na Rua Maria Guilhermina Franco, que liga a Av. Herbert de Campos (Dique 2) à Av. Ver. Antonio da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Av. Herbert Campos (Dique II) possui uma entrada que a liga a vários bairros desta região, por isso há uma grande circulação de carros, motos e circulares nesta via, podendo até ocasionar grandes acidentes. Então é de grande relevância o asfaltamento e a construção de redutores nesta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26 de Maio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