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recapeamento asfáltico bem como de capina, na Rua Omar Barbosa, no bairro São Carlos, na altura do número 115.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faz-se necessária tendo em vista que, conforme foto anexa, a via encontra-se intransitável, causando prejuízos e transtornos aos moradores e aos motoristas que precisam circular por 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