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Jardim São João, na Rua Sete Alagoas,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em anexo, devido ao fluxo de veículos e de circulares na rua e às fortes chuvas, surgiram vários buracos, que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2 de Junho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