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em toda a extensão do Bairro Jardim Califórnia,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do bairro, que reclamam dos buracos existentes, o que dificulta o tráfego local e causa muitos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