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Vila Nossa Senhora Aparecida, na Rua Joaquim Serapião de Paula,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 e relato dos moradores, devido ao fluxo de veículos e de circulares e às chuvas, surgiram vários buracos, que têm aumentado cotidianamente,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