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realização de operação tapa-buracos no Bairro São João, na Rua São João,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devido ao fluxo de veículos e às chuvas, surgiram vários buracos, os quais têm aumentado gradativamente,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