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691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Alan Manoel Antonio Sobral, no bairro Distrito Industrial,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moradores, que reclamam da falta de manutenção. O conserto garantirá melhores condições de tráfego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