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Prefeitura Municipal, que seja providenciado, em caráter de urgência,  operação  tapa-buracos e redutor de velocidade, na Rua: Maria José de Jesus, do Bairro Jardim Mariosa, que inicia atrás da APAE e termina na Madeireira Cruzeiro,  em frente o guincho do Paulão.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rua acima citada liga a escola CAIC,  do bairro Árvore Grande a Avenida Vereador Antônio da Costa Rios,  que tem grande  fluxo de veículos e pedestres, o que favorece a ocorrência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