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 ao setor responsável da Prefeitura Municipal que seja providenciado a realização de operação tapa-buracos na Rua: Lafaiete Libânio esquina com a Rua Adolfo Olinto.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 existência de um buraco de grande proporção que está danificando os veículos que passam pelo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