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76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setor responsável da Prefeitura Municipal  que seja providenciado a instalação de  redutor de velocidade na Avenida José Pedro de Souza, altura do nº 359,  no bairro Jardim Aeroporto (perto do Bar do Agostinho).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pedido se deve porque a avenida acima citada tem grande circulação de pessoas, carros e circulares que passam em alta velocidade, podendo ocasionar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