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início da Rua Maria Augusta Barreiro, situada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No local, existe um grande buraco onde vários motoristas batem a frente do carro, causando danos aos pneus e amortecedores, além de trazer perigos aos pedestres.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