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384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pintura e a colocação de placas para sinalização dos redutores de velocidade situados em toda a extensão da rua Antônio Teixeira Sobrinho,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falta de sinalização dos redutores de velocidade na rua citada torna-os de difícil visualização, principalmente à noite,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Abril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Braz  Andrade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