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retirada de entulho na Rua 7 (Rua da Creche Nova),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ocupado pelo mato, o que aumenta a possibilidade do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