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limpeza e a capina nas proximidades da creche do bairro Yara, principalmente no fundo, onde se localiza um terreno do Exército, e aos lados, por haver vários entulhos acumulados.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Solicita-se urgência no atendimento da solicitação, por tratar-se de uma área escolar. O local encontra-se ocupado pelo mato, o que aumenta a possibilidade do aparecimento de insetos e de animais peçonhentos, colocando em risco a saúde dos alunos e da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