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Edison Almeida Montes, em frente ao número 275,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dificultando o tráfego de veículos, além de colocar a vida dos condutores e dos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